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77777777" w:rsidR="000A4E87" w:rsidRPr="002028DF" w:rsidRDefault="000A4E87"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IV DOMENICA T. O. </w:t>
      </w:r>
      <w:r w:rsidRPr="002028DF">
        <w:rPr>
          <w:rFonts w:ascii="Arial" w:hAnsi="Arial" w:cs="Arial"/>
          <w:b/>
          <w:bCs/>
          <w:kern w:val="28"/>
          <w:sz w:val="32"/>
          <w:szCs w:val="32"/>
        </w:rPr>
        <w:t>[</w:t>
      </w:r>
      <w:r>
        <w:rPr>
          <w:rFonts w:ascii="Arial" w:hAnsi="Arial" w:cs="Arial"/>
          <w:b/>
          <w:bCs/>
          <w:kern w:val="28"/>
          <w:sz w:val="32"/>
          <w:szCs w:val="32"/>
        </w:rPr>
        <w:t>B</w:t>
      </w:r>
      <w:r w:rsidRPr="002028DF">
        <w:rPr>
          <w:rFonts w:ascii="Arial" w:hAnsi="Arial" w:cs="Arial"/>
          <w:b/>
          <w:bCs/>
          <w:kern w:val="28"/>
          <w:sz w:val="32"/>
          <w:szCs w:val="32"/>
        </w:rPr>
        <w:t>]</w:t>
      </w:r>
    </w:p>
    <w:p w14:paraId="140C50FB" w14:textId="5C0D82DC" w:rsidR="000A4E87" w:rsidRDefault="002C311B" w:rsidP="000A4E87">
      <w:pPr>
        <w:pStyle w:val="Titolo1"/>
        <w:spacing w:before="0" w:after="120"/>
        <w:jc w:val="center"/>
        <w:rPr>
          <w:rFonts w:eastAsia="Calibri"/>
          <w:sz w:val="24"/>
          <w:szCs w:val="24"/>
          <w:lang w:eastAsia="en-US"/>
        </w:rPr>
      </w:pPr>
      <w:r w:rsidRPr="002C311B">
        <w:rPr>
          <w:rFonts w:eastAsia="Calibri"/>
          <w:sz w:val="24"/>
          <w:szCs w:val="24"/>
          <w:lang w:eastAsia="en-US"/>
        </w:rPr>
        <w:t>Un insegnamento nuovo, dato con autorità</w:t>
      </w:r>
    </w:p>
    <w:p w14:paraId="5318AC64" w14:textId="1C335783" w:rsidR="005671BB" w:rsidRDefault="005671BB" w:rsidP="000A4E87">
      <w:pPr>
        <w:spacing w:after="120"/>
        <w:jc w:val="both"/>
        <w:rPr>
          <w:rFonts w:ascii="Arial" w:eastAsia="Calibri" w:hAnsi="Arial" w:cs="Arial"/>
          <w:iCs/>
          <w:szCs w:val="22"/>
          <w:lang w:eastAsia="en-US"/>
        </w:rPr>
      </w:pPr>
      <w:r>
        <w:rPr>
          <w:rFonts w:ascii="Arial" w:eastAsia="Calibri" w:hAnsi="Arial" w:cs="Arial"/>
          <w:iCs/>
          <w:szCs w:val="22"/>
          <w:lang w:eastAsia="en-US"/>
        </w:rPr>
        <w:t>Gesù non solo dona un insegnamento nuovo. Dona l’insegnamento nuovo con autorità. Perché l’insegnamento di Cristo Gesù è un insegnamento nuovo? È nuovo perché esso è perennemente attinto nel cuore del Padre per opera del suo Santo Spirito. È nuovo perché Dio è amore eterno che si manifesta in modalità sempre nuove. Non ci sono nella storia sacra eventi che sii ripetono. Sono eventi e sono vite sempre nuov</w:t>
      </w:r>
      <w:r w:rsidR="003A4CEE">
        <w:rPr>
          <w:rFonts w:ascii="Arial" w:eastAsia="Calibri" w:hAnsi="Arial" w:cs="Arial"/>
          <w:iCs/>
          <w:szCs w:val="22"/>
          <w:lang w:eastAsia="en-US"/>
        </w:rPr>
        <w:t>i</w:t>
      </w:r>
      <w:r>
        <w:rPr>
          <w:rFonts w:ascii="Arial" w:eastAsia="Calibri" w:hAnsi="Arial" w:cs="Arial"/>
          <w:iCs/>
          <w:szCs w:val="22"/>
          <w:lang w:eastAsia="en-US"/>
        </w:rPr>
        <w:t xml:space="preserve"> con storie sempre nuove. La vita di Abramo non ò la vita di Isacco. La vita di Isacco non è la vita di Giacobbe. La vita di Giacobbe non è la vita di Giuseppe. La via di Giuseppe non è la vita di Mosè. La vita di Mosè non è la vita di Giosuè. La vita di Giosuè non è la vita dei Giudici. La vita dei Giudici non è la vita dei profeti. Ma anche nel Nuovo Testamento la vita di Gesù non è la vita dei suoi Apostoli e anche ogni Apostolo ha una vita differente dalla vita di ogni altro Apostolo. Ogni Martire ha una vita differente da ogni altro Martire e ogni Confessore della fede ha una vita differente da ogni altro </w:t>
      </w:r>
      <w:r w:rsidR="003A4CEE">
        <w:rPr>
          <w:rFonts w:ascii="Arial" w:eastAsia="Calibri" w:hAnsi="Arial" w:cs="Arial"/>
          <w:iCs/>
          <w:szCs w:val="22"/>
          <w:lang w:eastAsia="en-US"/>
        </w:rPr>
        <w:t xml:space="preserve">Confessore </w:t>
      </w:r>
      <w:r>
        <w:rPr>
          <w:rFonts w:ascii="Arial" w:eastAsia="Calibri" w:hAnsi="Arial" w:cs="Arial"/>
          <w:iCs/>
          <w:szCs w:val="22"/>
          <w:lang w:eastAsia="en-US"/>
        </w:rPr>
        <w:t>della fede. Ogn</w:t>
      </w:r>
      <w:r w:rsidR="004A4002">
        <w:rPr>
          <w:rFonts w:ascii="Arial" w:eastAsia="Calibri" w:hAnsi="Arial" w:cs="Arial"/>
          <w:iCs/>
          <w:szCs w:val="22"/>
          <w:lang w:eastAsia="en-US"/>
        </w:rPr>
        <w:t>i</w:t>
      </w:r>
      <w:r>
        <w:rPr>
          <w:rFonts w:ascii="Arial" w:eastAsia="Calibri" w:hAnsi="Arial" w:cs="Arial"/>
          <w:iCs/>
          <w:szCs w:val="22"/>
          <w:lang w:eastAsia="en-US"/>
        </w:rPr>
        <w:t xml:space="preserve"> uomo di Dio manifesta una sua personale vocazione, una sua personale missione, un particolare carisma dello Spirito</w:t>
      </w:r>
      <w:r w:rsidR="004A4002">
        <w:rPr>
          <w:rFonts w:ascii="Arial" w:eastAsia="Calibri" w:hAnsi="Arial" w:cs="Arial"/>
          <w:iCs/>
          <w:szCs w:val="22"/>
          <w:lang w:eastAsia="en-US"/>
        </w:rPr>
        <w:t xml:space="preserve">. Operando lo Spirito cose sempre nuove, sempre nuovo è l’insegnamento che ogni uomo di Dio porta </w:t>
      </w:r>
      <w:r w:rsidR="003A4CEE">
        <w:rPr>
          <w:rFonts w:ascii="Arial" w:eastAsia="Calibri" w:hAnsi="Arial" w:cs="Arial"/>
          <w:iCs/>
          <w:szCs w:val="22"/>
          <w:lang w:eastAsia="en-US"/>
        </w:rPr>
        <w:t xml:space="preserve">con la sua vita e la sua parola </w:t>
      </w:r>
      <w:r w:rsidR="004A4002">
        <w:rPr>
          <w:rFonts w:ascii="Arial" w:eastAsia="Calibri" w:hAnsi="Arial" w:cs="Arial"/>
          <w:iCs/>
          <w:szCs w:val="22"/>
          <w:lang w:eastAsia="en-US"/>
        </w:rPr>
        <w:t xml:space="preserve">nella Chiesa e nel mondo. </w:t>
      </w:r>
    </w:p>
    <w:p w14:paraId="7279FEC5" w14:textId="46C47E40" w:rsidR="004A4002" w:rsidRDefault="004A4002" w:rsidP="000A4E87">
      <w:pPr>
        <w:spacing w:after="120"/>
        <w:jc w:val="both"/>
        <w:rPr>
          <w:rFonts w:ascii="Arial" w:eastAsia="Calibri" w:hAnsi="Arial" w:cs="Arial"/>
          <w:iCs/>
          <w:szCs w:val="22"/>
          <w:lang w:eastAsia="en-US"/>
        </w:rPr>
      </w:pPr>
      <w:r>
        <w:rPr>
          <w:rFonts w:ascii="Arial" w:eastAsia="Calibri" w:hAnsi="Arial" w:cs="Arial"/>
          <w:iCs/>
          <w:szCs w:val="22"/>
          <w:lang w:eastAsia="en-US"/>
        </w:rPr>
        <w:t>Quello degli scribi è un insegnamento che è un imparaticcio di pensieri e di dottrine della terra. Essendo essi non governati dallo Spirito Santo, il solo che sempre crea uomini e donne nuovi, il loro insegnamento altro non può essere se ima ripetizione di pensieri vecchi, teorie vecchie, teologie vecchie e anche falsa, visioni vecchie che non creano alcuna speranza nei cuori. Questa verità non solo valeva ieri per scribi, farisei, principi dei sacerdoti, capi nel popolo, sadducei. Vale anche per ogni tempo e per i nostri tempi. Chi è governato dallo Spirito Santo e nello Spirito Santo cresce in sapienza e in grazia, sempre sarà fatto nuovo dallo Spirito e chi è fatto nuovo</w:t>
      </w:r>
      <w:r w:rsidR="003A4CEE">
        <w:rPr>
          <w:rFonts w:ascii="Arial" w:eastAsia="Calibri" w:hAnsi="Arial" w:cs="Arial"/>
          <w:iCs/>
          <w:szCs w:val="22"/>
          <w:lang w:eastAsia="en-US"/>
        </w:rPr>
        <w:t>,</w:t>
      </w:r>
      <w:r>
        <w:rPr>
          <w:rFonts w:ascii="Arial" w:eastAsia="Calibri" w:hAnsi="Arial" w:cs="Arial"/>
          <w:iCs/>
          <w:szCs w:val="22"/>
          <w:lang w:eastAsia="en-US"/>
        </w:rPr>
        <w:t xml:space="preserve"> sempre dirà e farà cose nuove. Mentre chi rimane vecchio di peccato, anzi nel peccato cresce, crescendo anche in stoltezza, in insipienza, in </w:t>
      </w:r>
      <w:r w:rsidR="00A07F12">
        <w:rPr>
          <w:rFonts w:ascii="Arial" w:eastAsia="Calibri" w:hAnsi="Arial" w:cs="Arial"/>
          <w:iCs/>
          <w:szCs w:val="22"/>
          <w:lang w:eastAsia="en-US"/>
        </w:rPr>
        <w:t xml:space="preserve">cattiveria, in malvagità, il suo peccato a poco a poco spegnerà anche gli atomi che ancora restano della presenza dello Spirito Santo nel suo spirito, nella sua anima, nel suo corpo e nessuna cosa nuova secondo Dio sarà fatta. Sempre nuova è invece la malignità e la malvagità che governa il suo cuore, malignità e malvagità che lo spingono a combattere contro la verità del nostro Dio nella sua purissima novità che i Martiri e i Confessori della fede sempre fanno brillare nella storia, in mezzo a loro contemporanei. </w:t>
      </w:r>
    </w:p>
    <w:p w14:paraId="29514FE1" w14:textId="2C0E2725" w:rsidR="002028DF" w:rsidRDefault="002C311B" w:rsidP="002028DF">
      <w:pPr>
        <w:spacing w:after="120"/>
        <w:jc w:val="both"/>
        <w:rPr>
          <w:rFonts w:ascii="Arial" w:eastAsia="Calibri" w:hAnsi="Arial" w:cs="Arial"/>
          <w:i/>
          <w:szCs w:val="22"/>
          <w:lang w:eastAsia="en-US"/>
        </w:rPr>
      </w:pPr>
      <w:r w:rsidRPr="002C311B">
        <w:rPr>
          <w:rFonts w:ascii="Arial" w:eastAsia="Calibri" w:hAnsi="Arial" w:cs="Arial"/>
          <w:i/>
          <w:szCs w:val="22"/>
          <w:lang w:eastAsia="en-US"/>
        </w:rPr>
        <w:t>Giunsero a Cafàrnao e subito Gesù, entrato di sabato nella sinagoga, insegnava. Ed erano stupiti del suo insegnamento: egli infatti insegnava loro come uno che ha autorità, e non come gli scribi. Ed ecco, nella loro sinagoga vi era un uomo posseduto da uno spirito impuro e cominciò a gridare, dicendo: «Che vuoi da noi, Gesù Nazareno? Sei venuto a rovinarci? Io so chi tu sei: il santo di Dio!». E Gesù gli ordinò severamente: «Taci! Esci da lui!». E lo spirito impuro, straziandolo e gridando forte, uscì da lui. Tutti furono presi da timore, tanto che si chiedevano a vicenda: «Che è mai questo? Un insegnamento nuovo, dato con autorità. Comanda persino agli spiriti impuri e gli obbediscono!». La sua fama si diffuse subito dovunque, in tutta la regione della Galilea (Mc 1,21-28).</w:t>
      </w:r>
    </w:p>
    <w:p w14:paraId="1BB30472" w14:textId="678608F9" w:rsidR="00DE7197" w:rsidRPr="00DE7197" w:rsidRDefault="00A07F12" w:rsidP="00DE7197">
      <w:pPr>
        <w:spacing w:after="120"/>
        <w:jc w:val="both"/>
        <w:rPr>
          <w:rFonts w:ascii="Arial" w:eastAsia="Calibri" w:hAnsi="Arial" w:cs="Arial"/>
          <w:iCs/>
          <w:sz w:val="16"/>
          <w:szCs w:val="18"/>
          <w:lang w:eastAsia="en-US"/>
        </w:rPr>
      </w:pPr>
      <w:r>
        <w:rPr>
          <w:rFonts w:ascii="Arial" w:eastAsia="Calibri" w:hAnsi="Arial" w:cs="Arial"/>
          <w:iCs/>
          <w:szCs w:val="22"/>
          <w:lang w:eastAsia="en-US"/>
        </w:rPr>
        <w:t>Non solo l’insegnamento di Gesù è di una novità mai vista prima nella storia della salvezza</w:t>
      </w:r>
      <w:r w:rsidR="00DA17BB">
        <w:rPr>
          <w:rFonts w:ascii="Arial" w:eastAsia="Calibri" w:hAnsi="Arial" w:cs="Arial"/>
          <w:iCs/>
          <w:szCs w:val="22"/>
          <w:lang w:eastAsia="en-US"/>
        </w:rPr>
        <w:t>:</w:t>
      </w:r>
      <w:r>
        <w:rPr>
          <w:rFonts w:ascii="Arial" w:eastAsia="Calibri" w:hAnsi="Arial" w:cs="Arial"/>
          <w:iCs/>
          <w:szCs w:val="22"/>
          <w:lang w:eastAsia="en-US"/>
        </w:rPr>
        <w:t xml:space="preserve"> </w:t>
      </w:r>
      <w:r w:rsidR="00DA17BB">
        <w:rPr>
          <w:rFonts w:ascii="Arial" w:eastAsia="Calibri" w:hAnsi="Arial" w:cs="Arial"/>
          <w:iCs/>
          <w:szCs w:val="22"/>
          <w:lang w:eastAsia="en-US"/>
        </w:rPr>
        <w:t>e</w:t>
      </w:r>
      <w:r>
        <w:rPr>
          <w:rFonts w:ascii="Arial" w:eastAsia="Calibri" w:hAnsi="Arial" w:cs="Arial"/>
          <w:iCs/>
          <w:szCs w:val="22"/>
          <w:lang w:eastAsia="en-US"/>
        </w:rPr>
        <w:t>ssendo Lui la novità oltre la quale mai più vi sarà nella storia una novità simile alla sua</w:t>
      </w:r>
      <w:r w:rsidR="00DA17BB">
        <w:rPr>
          <w:rFonts w:ascii="Arial" w:eastAsia="Calibri" w:hAnsi="Arial" w:cs="Arial"/>
          <w:iCs/>
          <w:szCs w:val="22"/>
          <w:lang w:eastAsia="en-US"/>
        </w:rPr>
        <w:t>;</w:t>
      </w:r>
      <w:r>
        <w:rPr>
          <w:rFonts w:ascii="Arial" w:eastAsia="Calibri" w:hAnsi="Arial" w:cs="Arial"/>
          <w:iCs/>
          <w:szCs w:val="22"/>
          <w:lang w:eastAsia="en-US"/>
        </w:rPr>
        <w:t xml:space="preserve"> essendo Lui il Logos Eterno che si è fatto carne</w:t>
      </w:r>
      <w:r w:rsidR="00DA17BB">
        <w:rPr>
          <w:rFonts w:ascii="Arial" w:eastAsia="Calibri" w:hAnsi="Arial" w:cs="Arial"/>
          <w:iCs/>
          <w:szCs w:val="22"/>
          <w:lang w:eastAsia="en-US"/>
        </w:rPr>
        <w:t>;</w:t>
      </w:r>
      <w:r>
        <w:rPr>
          <w:rFonts w:ascii="Arial" w:eastAsia="Calibri" w:hAnsi="Arial" w:cs="Arial"/>
          <w:iCs/>
          <w:szCs w:val="22"/>
          <w:lang w:eastAsia="en-US"/>
        </w:rPr>
        <w:t xml:space="preserve"> essendo Lui il Figlio</w:t>
      </w:r>
      <w:r w:rsidR="003E6EEF">
        <w:rPr>
          <w:rFonts w:ascii="Arial" w:eastAsia="Calibri" w:hAnsi="Arial" w:cs="Arial"/>
          <w:iCs/>
          <w:szCs w:val="22"/>
          <w:lang w:eastAsia="en-US"/>
        </w:rPr>
        <w:t xml:space="preserve"> </w:t>
      </w:r>
      <w:r>
        <w:rPr>
          <w:rFonts w:ascii="Arial" w:eastAsia="Calibri" w:hAnsi="Arial" w:cs="Arial"/>
          <w:iCs/>
          <w:szCs w:val="22"/>
          <w:lang w:eastAsia="en-US"/>
        </w:rPr>
        <w:t>Monogenito del Padre che si è fatto uomo per espiare i nostri peccati e per colmarci di grazia senza misura e di Spirito Santo. Nessun altro è il Figlio Unigenito Eterno del Padre. Nessun altro uomo è il Verbo Creatore e Signore che si è fatto carne. Il Verbo incarnato è novità assoluta in seno al mistero della Santissima Trinità e novità assolut</w:t>
      </w:r>
      <w:r w:rsidR="00DA17BB">
        <w:rPr>
          <w:rFonts w:ascii="Arial" w:eastAsia="Calibri" w:hAnsi="Arial" w:cs="Arial"/>
          <w:iCs/>
          <w:szCs w:val="22"/>
          <w:lang w:eastAsia="en-US"/>
        </w:rPr>
        <w:t>a</w:t>
      </w:r>
      <w:r>
        <w:rPr>
          <w:rFonts w:ascii="Arial" w:eastAsia="Calibri" w:hAnsi="Arial" w:cs="Arial"/>
          <w:iCs/>
          <w:szCs w:val="22"/>
          <w:lang w:eastAsia="en-US"/>
        </w:rPr>
        <w:t xml:space="preserve"> in seno al mistero dell’uomo e dell’intera creazione. Ma anche la sua autorità è nuova. È nuova per due essenziali verità. Prima verità: è nuova </w:t>
      </w:r>
      <w:r w:rsidR="0040261D">
        <w:rPr>
          <w:rFonts w:ascii="Arial" w:eastAsia="Calibri" w:hAnsi="Arial" w:cs="Arial"/>
          <w:iCs/>
          <w:szCs w:val="22"/>
          <w:lang w:eastAsia="en-US"/>
        </w:rPr>
        <w:t>perché sul suo comanda non c’è malattia che non guarisca, non solo quando Lui è vicino, ma anche quando lui è distante. Ogni atomo della creazione gli deve obbedienza, compresi gli spiriti immondi. Seconda verità: è nuova perché la volontà manifestata e il suo compimento non vi è alcun lasso di tempo. Ma è anche nuova per la leggerezza e semplicità con le quali i miracoli vengono compiuto. È sufficiente che una donna tocchi il lembo del suo mantello con fede ed è guarita da dodici anni di indicibili mortificazioni e sofferenze. L’autorità di Gesù è infine nuova perché al suo comando tutti gli spiriti impuri dell’inferno, anche se sono legioni o legioni di legioni</w:t>
      </w:r>
      <w:r w:rsidR="00DA17BB">
        <w:rPr>
          <w:rFonts w:ascii="Arial" w:eastAsia="Calibri" w:hAnsi="Arial" w:cs="Arial"/>
          <w:iCs/>
          <w:szCs w:val="22"/>
          <w:lang w:eastAsia="en-US"/>
        </w:rPr>
        <w:t>,</w:t>
      </w:r>
      <w:r w:rsidR="0040261D">
        <w:rPr>
          <w:rFonts w:ascii="Arial" w:eastAsia="Calibri" w:hAnsi="Arial" w:cs="Arial"/>
          <w:iCs/>
          <w:szCs w:val="22"/>
          <w:lang w:eastAsia="en-US"/>
        </w:rPr>
        <w:t xml:space="preserve"> devono abbandonare il corpo in loro possesso al solo comando di Gesù. Gesù non deve operare alcun gesto, non deve usare nessun rituale, non deve recitare nessuna preghiera, non deve stare con le mani alzate sul mondo come per Mosè. Con le mani alzate e inchiodate sulla croce star</w:t>
      </w:r>
      <w:r w:rsidR="00DA17BB">
        <w:rPr>
          <w:rFonts w:ascii="Arial" w:eastAsia="Calibri" w:hAnsi="Arial" w:cs="Arial"/>
          <w:iCs/>
          <w:szCs w:val="22"/>
          <w:lang w:eastAsia="en-US"/>
        </w:rPr>
        <w:t>à</w:t>
      </w:r>
      <w:r w:rsidR="0040261D">
        <w:rPr>
          <w:rFonts w:ascii="Arial" w:eastAsia="Calibri" w:hAnsi="Arial" w:cs="Arial"/>
          <w:iCs/>
          <w:szCs w:val="22"/>
          <w:lang w:eastAsia="en-US"/>
        </w:rPr>
        <w:t xml:space="preserve"> fino alla fine del mondo, al fine di ottenere la nostra conversione. L’Autorità di Gesù si arresta dinanzi alla volontà dell’uomo. Per la conversione di un uomo occorre non l’autorità di comando, ma l’autorità di preghiera e per questo le sue mani dovranno essere sempre alzate e per questo sono inchiodate sul legno della croce. Madre sempre ai piedi della croce di ogni tuo figli</w:t>
      </w:r>
      <w:r w:rsidR="00DA17BB">
        <w:rPr>
          <w:rFonts w:ascii="Arial" w:eastAsia="Calibri" w:hAnsi="Arial" w:cs="Arial"/>
          <w:iCs/>
          <w:szCs w:val="22"/>
          <w:lang w:eastAsia="en-US"/>
        </w:rPr>
        <w:t xml:space="preserve">, Madre sempre con </w:t>
      </w:r>
      <w:r w:rsidR="0040261D">
        <w:rPr>
          <w:rFonts w:ascii="Arial" w:eastAsia="Calibri" w:hAnsi="Arial" w:cs="Arial"/>
          <w:iCs/>
          <w:szCs w:val="22"/>
          <w:lang w:eastAsia="en-US"/>
        </w:rPr>
        <w:t xml:space="preserve">con la tua anima trapassata dalla spada, </w:t>
      </w:r>
      <w:r w:rsidR="00DE7197">
        <w:rPr>
          <w:rFonts w:ascii="Arial" w:eastAsia="Calibri" w:hAnsi="Arial" w:cs="Arial"/>
          <w:iCs/>
          <w:szCs w:val="22"/>
          <w:lang w:eastAsia="en-US"/>
        </w:rPr>
        <w:t xml:space="preserve">fa’ che ogni tuo figlio si rivesta dell’autorità di preghiera per la conversione di morti cuore e sia governato dallo Spirito Santo senza interruzioni per avere un insegnamento nuovo, insegnamento di sempre immediata scienza e sapienza di verità, di grazia, di luce. </w:t>
      </w:r>
      <w:r w:rsidR="00DE7197" w:rsidRPr="00DE7197">
        <w:rPr>
          <w:rFonts w:ascii="Arial" w:eastAsia="Calibri" w:hAnsi="Arial" w:cs="Arial"/>
          <w:iCs/>
          <w:sz w:val="16"/>
          <w:szCs w:val="18"/>
          <w:lang w:eastAsia="en-US"/>
        </w:rPr>
        <w:t>31 Gennaio 2026</w:t>
      </w:r>
    </w:p>
    <w:sectPr w:rsidR="00DE7197" w:rsidRPr="00DE7197" w:rsidSect="00DE7197">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311B"/>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20DC"/>
    <w:rsid w:val="00333471"/>
    <w:rsid w:val="0033374E"/>
    <w:rsid w:val="00333F59"/>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4CEE"/>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6EEF"/>
    <w:rsid w:val="003E7672"/>
    <w:rsid w:val="003E7FF2"/>
    <w:rsid w:val="003F329E"/>
    <w:rsid w:val="003F33C1"/>
    <w:rsid w:val="003F3578"/>
    <w:rsid w:val="003F40EC"/>
    <w:rsid w:val="003F43B0"/>
    <w:rsid w:val="003F4D4E"/>
    <w:rsid w:val="003F73B3"/>
    <w:rsid w:val="00400A2B"/>
    <w:rsid w:val="00401E51"/>
    <w:rsid w:val="0040209D"/>
    <w:rsid w:val="0040261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02"/>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671BB"/>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5AE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3970"/>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2CE7"/>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07F12"/>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17BB"/>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197"/>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3EE"/>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888</Words>
  <Characters>5068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2025-11-25T20:56:00Z</dcterms:created>
  <dcterms:modified xsi:type="dcterms:W3CDTF">2026-06-17T20:30:00Z</dcterms:modified>
</cp:coreProperties>
</file>